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26"/>
          <w:szCs w:val="26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ab/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</w:rPr>
        <w:t>Karta  kandydata  do  Bierzmowania</w:t>
      </w:r>
    </w:p>
    <w:p>
      <w:pPr>
        <w:pStyle w:val="Treść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6"/>
          <w:szCs w:val="26"/>
          <w:u w:color="000000"/>
          <w:rtl w:val="0"/>
        </w:rPr>
      </w:pPr>
    </w:p>
    <w:p>
      <w:pPr>
        <w:pStyle w:val="Treść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6"/>
          <w:szCs w:val="26"/>
          <w:u w:color="000000"/>
          <w:rtl w:val="0"/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</w:rPr>
        <w:t xml:space="preserve">… … … … … … … … … </w:t>
      </w:r>
    </w:p>
    <w:p>
      <w:pPr>
        <w:pStyle w:val="Treść"/>
        <w:bidi w:val="0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Imi</w:t>
      </w:r>
      <w:r>
        <w:rPr>
          <w:rFonts w:ascii="Times New Roman" w:hAnsi="Times New Roman" w:hint="default"/>
          <w:u w:color="000000"/>
          <w:rtl w:val="0"/>
        </w:rPr>
        <w:t xml:space="preserve">ę </w:t>
      </w:r>
      <w:r>
        <w:rPr>
          <w:rFonts w:ascii="Times New Roman" w:hAnsi="Times New Roman"/>
          <w:u w:color="000000"/>
          <w:rtl w:val="0"/>
        </w:rPr>
        <w:t>i  nazwisko</w:t>
      </w:r>
    </w:p>
    <w:p>
      <w:pPr>
        <w:pStyle w:val="Treść"/>
        <w:tabs>
          <w:tab w:val="left" w:pos="2398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6"/>
          <w:szCs w:val="26"/>
          <w:u w:color="000000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6"/>
          <w:szCs w:val="26"/>
          <w:u w:color="000000"/>
          <w:rtl w:val="0"/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</w:rPr>
        <w:t xml:space="preserve">… … … … … … … … … </w:t>
      </w:r>
    </w:p>
    <w:p>
      <w:pPr>
        <w:pStyle w:val="Treść"/>
        <w:bidi w:val="0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Pierwsza szko</w:t>
      </w:r>
      <w:r>
        <w:rPr>
          <w:rFonts w:ascii="Times New Roman" w:hAnsi="Times New Roman" w:hint="default"/>
          <w:u w:color="000000"/>
          <w:rtl w:val="0"/>
        </w:rPr>
        <w:t>ł</w:t>
      </w:r>
      <w:r>
        <w:rPr>
          <w:rFonts w:ascii="Times New Roman" w:hAnsi="Times New Roman"/>
          <w:u w:color="000000"/>
          <w:rtl w:val="0"/>
        </w:rPr>
        <w:t xml:space="preserve">a (nazwa i adres) </w:t>
      </w:r>
      <w:r>
        <w:rPr>
          <w:rFonts w:ascii="Times New Roman" w:hAnsi="Times New Roman"/>
          <w:u w:color="000000"/>
          <w:rtl w:val="0"/>
        </w:rPr>
        <w:t xml:space="preserve"> i  </w:t>
      </w:r>
      <w:r>
        <w:rPr>
          <w:rFonts w:ascii="Times New Roman" w:hAnsi="Times New Roman"/>
          <w:u w:color="000000"/>
          <w:rtl w:val="0"/>
        </w:rPr>
        <w:t>klas</w:t>
      </w:r>
      <w:r>
        <w:rPr>
          <w:rFonts w:ascii="Times New Roman" w:hAnsi="Times New Roman"/>
          <w:u w:color="000000"/>
          <w:rtl w:val="0"/>
        </w:rPr>
        <w:t>a</w:t>
      </w:r>
    </w:p>
    <w:p>
      <w:pPr>
        <w:pStyle w:val="Treść"/>
        <w:bidi w:val="0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6"/>
          <w:szCs w:val="26"/>
          <w:u w:color="000000"/>
          <w:rtl w:val="0"/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</w:rPr>
        <w:t xml:space="preserve">… … … … … … … … … </w:t>
      </w:r>
    </w:p>
    <w:p>
      <w:pPr>
        <w:pStyle w:val="Treść"/>
        <w:bidi w:val="0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Polska szko</w:t>
      </w:r>
      <w:r>
        <w:rPr>
          <w:rFonts w:ascii="Times New Roman" w:hAnsi="Times New Roman" w:hint="default"/>
          <w:u w:color="000000"/>
          <w:rtl w:val="0"/>
        </w:rPr>
        <w:t>ł</w:t>
      </w:r>
      <w:r>
        <w:rPr>
          <w:rFonts w:ascii="Times New Roman" w:hAnsi="Times New Roman"/>
          <w:u w:color="000000"/>
          <w:rtl w:val="0"/>
        </w:rPr>
        <w:t xml:space="preserve">a </w:t>
      </w:r>
      <w:r>
        <w:rPr>
          <w:rFonts w:ascii="Times New Roman" w:hAnsi="Times New Roman"/>
          <w:u w:color="000000"/>
          <w:rtl w:val="0"/>
        </w:rPr>
        <w:t xml:space="preserve">(nazwa i adres) i  </w:t>
      </w:r>
      <w:r>
        <w:rPr>
          <w:rFonts w:ascii="Times New Roman" w:hAnsi="Times New Roman"/>
          <w:u w:color="000000"/>
          <w:rtl w:val="0"/>
        </w:rPr>
        <w:t>klas</w:t>
      </w:r>
      <w:r>
        <w:rPr>
          <w:rFonts w:ascii="Times New Roman" w:hAnsi="Times New Roman"/>
          <w:u w:color="000000"/>
          <w:rtl w:val="0"/>
        </w:rPr>
        <w:t>a</w:t>
      </w:r>
      <w:r>
        <w:rPr>
          <w:rFonts w:ascii="Times New Roman" w:hAnsi="Times New Roman"/>
          <w:u w:color="000000"/>
          <w:rtl w:val="0"/>
        </w:rPr>
        <w:t xml:space="preserve"> (</w:t>
      </w:r>
      <w:r>
        <w:rPr>
          <w:rFonts w:ascii="Times New Roman" w:hAnsi="Times New Roman"/>
          <w:i w:val="1"/>
          <w:iCs w:val="1"/>
          <w:u w:color="000000"/>
          <w:rtl w:val="0"/>
        </w:rPr>
        <w:t>je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ś</w:t>
      </w:r>
      <w:r>
        <w:rPr>
          <w:rFonts w:ascii="Times New Roman" w:hAnsi="Times New Roman"/>
          <w:i w:val="1"/>
          <w:iCs w:val="1"/>
          <w:u w:color="000000"/>
          <w:rtl w:val="0"/>
        </w:rPr>
        <w:t>li dotyczy</w:t>
      </w:r>
      <w:r>
        <w:rPr>
          <w:rFonts w:ascii="Times New Roman" w:hAnsi="Times New Roman"/>
          <w:u w:color="000000"/>
          <w:rtl w:val="0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682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Data ur. kandydata</w:t>
        <w:tab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… … …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682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Miejsce ur. kandydata</w:t>
        <w:tab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 … 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682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Imiona i nazwiska rodzic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 xml:space="preserve">… … …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682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Mejl do jednego z rodzic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</w:t>
        <w:tab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… … …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Czy kandydat zrozumie katechez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poprowadzon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po polsku ?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TAK / NIE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Czy ucz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szczasz na katechez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/ religi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swojej pierwszej szkole ? *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TAK / NIE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Czy ucz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szczasz na katechez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polskiej szkole w Brukseli ?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*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*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TAK / NIE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Czy Bierzmowanie chcesz przyj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ąć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naszej wsp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lnocie, czy w Polsce ?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Dominikanie / Polska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88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Formacja religijna musi si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odbywa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przede wszystkim w rodzinach oraz na lekcjach religii w szkole.  Kandydaci s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zobowi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zani do chodzenia w szkole na religi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nie na etyk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!  Kandydaci ze szk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belgijskich, gdzie nie ma religii, winni chodzi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religi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szko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ach polskich - Lelewela lub Jana Paw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88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Kandydaci do Bierzmowania zobowi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zuj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chodzi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na coniedzielne msze o godz. 9:00 lub o godz. 20:00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dominikan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av. de laRenaissance 40, 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1000 Bruxelles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Nieusprawiedliwione nieobecno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na tych mszach b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rozumiane jako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wiadome wypisanie si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przygotowania do Bierzmowania w naszej wsp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lnocie.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**  Je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 kandydat nie ucz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szcza na religi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Szkole Europejskiej, ani w szkole polskiej, to niniejsze zg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oszenie nie zostanie potwierdzone.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Pierwsze spotkanie organizacyjne b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dzie mia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miejsce w sobot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10 pa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ź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dziernika br.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o godz. 16:00 w klasztorze dominikan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av. d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 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la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Renaissance 40, 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1000 Bruxelles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 Na tym spotkaniu zostanie przekazany kalendarz katechez.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 r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o. Mariana nale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 :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88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Niniejsz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kart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wype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komputerze i odes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na adres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→ 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marian.woy@gmail.com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88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Dostarczy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dokument aktu chrztu w oryginale do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wi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Wielkanocnych,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88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Wnie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op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at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70 euro (w got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wce) do ko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ca br.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y"/>
  </w:abstractNum>
  <w:abstractNum w:abstractNumId="1">
    <w:multiLevelType w:val="hybridMultilevel"/>
    <w:styleLink w:val="Punktory"/>
    <w:lvl w:ilvl="0">
      <w:start w:val="1"/>
      <w:numFmt w:val="bullet"/>
      <w:suff w:val="tab"/>
      <w:lvlText w:val="*"/>
      <w:lvlJc w:val="left"/>
      <w:pPr>
        <w:ind w:left="1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7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3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19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5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1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7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3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49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ery"/>
  </w:abstractNum>
  <w:abstractNum w:abstractNumId="3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ory">
    <w:name w:val="Punktory"/>
    <w:pPr>
      <w:numPr>
        <w:numId w:val="1"/>
      </w:numPr>
    </w:pPr>
  </w:style>
  <w:style w:type="numbering" w:styleId="Numery">
    <w:name w:val="Numery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